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31603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031603" w:rsidRPr="008C2F61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103BADAD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</w:rPr>
              <w:t>Kruh in pekovsko pecivo</w:t>
            </w:r>
          </w:p>
        </w:tc>
        <w:tc>
          <w:tcPr>
            <w:tcW w:w="2501" w:type="dxa"/>
          </w:tcPr>
          <w:p w14:paraId="64448055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031603" w:rsidRPr="008C2F61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14165B18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</w:rPr>
              <w:t>Sveže slaščičarsko pecivo in čajni keksi</w:t>
            </w:r>
          </w:p>
        </w:tc>
        <w:tc>
          <w:tcPr>
            <w:tcW w:w="2501" w:type="dxa"/>
          </w:tcPr>
          <w:p w14:paraId="6FD0FB58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031603" w:rsidRPr="008C2F61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A151B89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</w:rPr>
              <w:t>Mleko in mlečni izdelki</w:t>
            </w:r>
          </w:p>
        </w:tc>
        <w:tc>
          <w:tcPr>
            <w:tcW w:w="2501" w:type="dxa"/>
          </w:tcPr>
          <w:p w14:paraId="7180E2A1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031603" w:rsidRPr="008C2F61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077A9AF0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031603">
              <w:rPr>
                <w:rFonts w:asciiTheme="minorHAnsi" w:hAnsiTheme="minorHAnsi" w:cstheme="minorHAnsi"/>
              </w:rPr>
              <w:t>Izdeki</w:t>
            </w:r>
            <w:proofErr w:type="spellEnd"/>
            <w:r w:rsidRPr="00031603">
              <w:rPr>
                <w:rFonts w:asciiTheme="minorHAnsi" w:hAnsiTheme="minorHAnsi" w:cstheme="minorHAnsi"/>
              </w:rPr>
              <w:t xml:space="preserve"> brez laktoze</w:t>
            </w:r>
          </w:p>
        </w:tc>
        <w:tc>
          <w:tcPr>
            <w:tcW w:w="2501" w:type="dxa"/>
          </w:tcPr>
          <w:p w14:paraId="01119282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031603" w:rsidRPr="008C2F61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7B8F73C0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</w:rPr>
              <w:t>Sladoled</w:t>
            </w:r>
          </w:p>
        </w:tc>
        <w:tc>
          <w:tcPr>
            <w:tcW w:w="2501" w:type="dxa"/>
          </w:tcPr>
          <w:p w14:paraId="5B16A706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031603" w:rsidRPr="008C2F61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62587EAA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</w:rPr>
              <w:t>Meso in mesni izdelki</w:t>
            </w:r>
          </w:p>
        </w:tc>
        <w:tc>
          <w:tcPr>
            <w:tcW w:w="2501" w:type="dxa"/>
          </w:tcPr>
          <w:p w14:paraId="371D8429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37756DA9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31603">
              <w:rPr>
                <w:rFonts w:asciiTheme="minorHAnsi" w:hAnsiTheme="minorHAnsi" w:cstheme="minorHAnsi"/>
              </w:rPr>
              <w:t>Perutninsko meso in perutninski izdelki</w:t>
            </w:r>
          </w:p>
        </w:tc>
        <w:tc>
          <w:tcPr>
            <w:tcW w:w="2501" w:type="dxa"/>
          </w:tcPr>
          <w:p w14:paraId="443D0013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4CC5CBD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2F7F1DCD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31603">
              <w:rPr>
                <w:rFonts w:asciiTheme="minorHAnsi" w:hAnsiTheme="minorHAnsi" w:cstheme="minorHAnsi"/>
              </w:rPr>
              <w:t>Zamrznjene ribe in morski sadeži</w:t>
            </w:r>
          </w:p>
        </w:tc>
        <w:tc>
          <w:tcPr>
            <w:tcW w:w="2501" w:type="dxa"/>
          </w:tcPr>
          <w:p w14:paraId="34938466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Telobesedila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31603" w:rsidRPr="008C2F61" w14:paraId="381F54C3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031603" w:rsidRPr="008C2F61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1EC12FAD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Sveže ribe</w:t>
            </w:r>
          </w:p>
        </w:tc>
        <w:tc>
          <w:tcPr>
            <w:tcW w:w="2501" w:type="dxa"/>
          </w:tcPr>
          <w:p w14:paraId="6DF2E596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37C16D6E" w14:textId="77777777" w:rsidTr="00572336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031603" w:rsidRPr="008C2F61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0D55E564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Jajca</w:t>
            </w:r>
          </w:p>
        </w:tc>
        <w:tc>
          <w:tcPr>
            <w:tcW w:w="2501" w:type="dxa"/>
          </w:tcPr>
          <w:p w14:paraId="2C57574B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1DB51F4C" w14:textId="77777777" w:rsidTr="0000179A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031603" w:rsidRPr="008C2F61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50E66BC7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Moka in drugi izdelki iz žit</w:t>
            </w:r>
          </w:p>
        </w:tc>
        <w:tc>
          <w:tcPr>
            <w:tcW w:w="2501" w:type="dxa"/>
          </w:tcPr>
          <w:p w14:paraId="3152E4EA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7C6911E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031603" w:rsidRPr="008C2F61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48C68936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Testenine in jušne zakuhe</w:t>
            </w:r>
          </w:p>
        </w:tc>
        <w:tc>
          <w:tcPr>
            <w:tcW w:w="2501" w:type="dxa"/>
          </w:tcPr>
          <w:p w14:paraId="43BB1E99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C91B210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1C6E52C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B56AB35" w14:textId="56209110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6F319AC" w14:textId="79029524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Zamrznjeni izdelki iz testa</w:t>
            </w:r>
          </w:p>
        </w:tc>
        <w:tc>
          <w:tcPr>
            <w:tcW w:w="2501" w:type="dxa"/>
          </w:tcPr>
          <w:p w14:paraId="772CBA6A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9F87A09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575933DF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62061ECC" w14:textId="0D01B056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FD86030" w14:textId="4217068A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Sadje in zelenjava</w:t>
            </w:r>
          </w:p>
        </w:tc>
        <w:tc>
          <w:tcPr>
            <w:tcW w:w="2501" w:type="dxa"/>
          </w:tcPr>
          <w:p w14:paraId="4AEED060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6BCE2E5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476BE0B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9A8E3D5" w14:textId="03040927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3962A8" w14:textId="50198A0A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Zamrznjena zelenjava in sadje</w:t>
            </w:r>
          </w:p>
        </w:tc>
        <w:tc>
          <w:tcPr>
            <w:tcW w:w="2501" w:type="dxa"/>
          </w:tcPr>
          <w:p w14:paraId="378A9FAC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C1C5EC0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0D9B9B82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57961EE" w14:textId="01808906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CAEBBE8" w14:textId="465518CD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Konzervirana zelenjava in sadje</w:t>
            </w:r>
          </w:p>
        </w:tc>
        <w:tc>
          <w:tcPr>
            <w:tcW w:w="2501" w:type="dxa"/>
          </w:tcPr>
          <w:p w14:paraId="166B81F5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5656334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34AC448A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7B28C47" w14:textId="57DC9DD0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57BC56EF" w14:textId="6423BC1D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Razna živila</w:t>
            </w:r>
          </w:p>
        </w:tc>
        <w:tc>
          <w:tcPr>
            <w:tcW w:w="2501" w:type="dxa"/>
          </w:tcPr>
          <w:p w14:paraId="6F5FF22D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EDAA301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70121581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9C7C57E" w14:textId="02F54BB7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6FF047D0" w14:textId="462A9D52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Sadni sokovi in voda</w:t>
            </w:r>
          </w:p>
        </w:tc>
        <w:tc>
          <w:tcPr>
            <w:tcW w:w="2501" w:type="dxa"/>
          </w:tcPr>
          <w:p w14:paraId="6FFFFCFB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A99244A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44FBBC0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6A0B27EF" w14:textId="4AA98D75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4907E8EB" w14:textId="5D2D814D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Sadni sirupi</w:t>
            </w:r>
          </w:p>
        </w:tc>
        <w:tc>
          <w:tcPr>
            <w:tcW w:w="2501" w:type="dxa"/>
          </w:tcPr>
          <w:p w14:paraId="4F7F6B31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6401F40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16329661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B9C4661" w14:textId="19D5C457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4544DEDD" w14:textId="1110447B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031603">
              <w:rPr>
                <w:rFonts w:asciiTheme="minorHAnsi" w:hAnsiTheme="minorHAnsi" w:cstheme="minorHAnsi"/>
                <w:color w:val="000000"/>
              </w:rPr>
              <w:t>Dietna prehrana - ostala</w:t>
            </w:r>
          </w:p>
        </w:tc>
        <w:tc>
          <w:tcPr>
            <w:tcW w:w="2501" w:type="dxa"/>
          </w:tcPr>
          <w:p w14:paraId="7E26A623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BC09576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43E8014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5DA8FB5" w14:textId="6A37708C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5CC80312" w14:textId="386D744F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31603">
              <w:rPr>
                <w:rFonts w:asciiTheme="minorHAnsi" w:hAnsiTheme="minorHAnsi" w:cstheme="minorHAnsi"/>
                <w:color w:val="000000"/>
              </w:rPr>
              <w:t>Bio</w:t>
            </w:r>
            <w:proofErr w:type="spellEnd"/>
            <w:r w:rsidRPr="00031603">
              <w:rPr>
                <w:rFonts w:asciiTheme="minorHAnsi" w:hAnsiTheme="minorHAnsi" w:cstheme="minorHAnsi"/>
                <w:color w:val="000000"/>
              </w:rPr>
              <w:t xml:space="preserve"> kruh in pekovsko pecivo</w:t>
            </w:r>
          </w:p>
        </w:tc>
        <w:tc>
          <w:tcPr>
            <w:tcW w:w="2501" w:type="dxa"/>
          </w:tcPr>
          <w:p w14:paraId="002AAE2C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0687F4B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6BA9771E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F90987B" w14:textId="59AA0701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59367DE6" w14:textId="448012CE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31603">
              <w:rPr>
                <w:rFonts w:asciiTheme="minorHAnsi" w:hAnsiTheme="minorHAnsi" w:cstheme="minorHAnsi"/>
                <w:color w:val="000000"/>
              </w:rPr>
              <w:t>Bio</w:t>
            </w:r>
            <w:proofErr w:type="spellEnd"/>
            <w:r w:rsidRPr="00031603">
              <w:rPr>
                <w:rFonts w:asciiTheme="minorHAnsi" w:hAnsiTheme="minorHAnsi" w:cstheme="minorHAnsi"/>
                <w:color w:val="000000"/>
              </w:rPr>
              <w:t xml:space="preserve"> mleko</w:t>
            </w:r>
          </w:p>
        </w:tc>
        <w:tc>
          <w:tcPr>
            <w:tcW w:w="2501" w:type="dxa"/>
          </w:tcPr>
          <w:p w14:paraId="1A88CAE1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CDBE9EA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2D74FB0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9AAFD85" w14:textId="48999DE7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FCC8566" w14:textId="3DC5DAC6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31603">
              <w:rPr>
                <w:rFonts w:asciiTheme="minorHAnsi" w:hAnsiTheme="minorHAnsi" w:cstheme="minorHAnsi"/>
                <w:color w:val="000000"/>
              </w:rPr>
              <w:t>Bio</w:t>
            </w:r>
            <w:proofErr w:type="spellEnd"/>
            <w:r w:rsidRPr="00031603">
              <w:rPr>
                <w:rFonts w:asciiTheme="minorHAnsi" w:hAnsiTheme="minorHAnsi" w:cstheme="minorHAnsi"/>
                <w:color w:val="000000"/>
              </w:rPr>
              <w:t xml:space="preserve"> mlečni izdelki</w:t>
            </w:r>
          </w:p>
        </w:tc>
        <w:tc>
          <w:tcPr>
            <w:tcW w:w="2501" w:type="dxa"/>
          </w:tcPr>
          <w:p w14:paraId="742668BA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08C9D23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319E894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64DADAA" w14:textId="118C3BB0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7D0C3AFB" w14:textId="0342CE01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31603">
              <w:rPr>
                <w:rFonts w:asciiTheme="minorHAnsi" w:hAnsiTheme="minorHAnsi" w:cstheme="minorHAnsi"/>
                <w:color w:val="000000"/>
              </w:rPr>
              <w:t>Bio</w:t>
            </w:r>
            <w:proofErr w:type="spellEnd"/>
            <w:r w:rsidRPr="00031603">
              <w:rPr>
                <w:rFonts w:asciiTheme="minorHAnsi" w:hAnsiTheme="minorHAnsi" w:cstheme="minorHAnsi"/>
                <w:color w:val="000000"/>
              </w:rPr>
              <w:t xml:space="preserve"> kefir</w:t>
            </w:r>
          </w:p>
        </w:tc>
        <w:tc>
          <w:tcPr>
            <w:tcW w:w="2501" w:type="dxa"/>
          </w:tcPr>
          <w:p w14:paraId="593FA26C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946F128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46FB7F40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99C70E1" w14:textId="1BE34A7D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71A32E51" w14:textId="6CDC42A7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31603">
              <w:rPr>
                <w:rFonts w:asciiTheme="minorHAnsi" w:hAnsiTheme="minorHAnsi" w:cstheme="minorHAnsi"/>
                <w:color w:val="000000"/>
              </w:rPr>
              <w:t>Bio</w:t>
            </w:r>
            <w:proofErr w:type="spellEnd"/>
            <w:r w:rsidRPr="00031603">
              <w:rPr>
                <w:rFonts w:asciiTheme="minorHAnsi" w:hAnsiTheme="minorHAnsi" w:cstheme="minorHAnsi"/>
                <w:color w:val="000000"/>
              </w:rPr>
              <w:t xml:space="preserve"> meso</w:t>
            </w:r>
          </w:p>
        </w:tc>
        <w:tc>
          <w:tcPr>
            <w:tcW w:w="2501" w:type="dxa"/>
          </w:tcPr>
          <w:p w14:paraId="1C34DDAD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3290041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31603" w:rsidRPr="008C2F61" w14:paraId="2FF36DBE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6354D07C" w14:textId="0AF90FA3" w:rsidR="00031603" w:rsidRPr="00031603" w:rsidRDefault="00031603" w:rsidP="00031603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47CF0A93" w14:textId="6FE86434" w:rsidR="00031603" w:rsidRPr="00031603" w:rsidRDefault="00031603" w:rsidP="00031603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31603">
              <w:rPr>
                <w:rFonts w:asciiTheme="minorHAnsi" w:hAnsiTheme="minorHAnsi" w:cstheme="minorHAnsi"/>
                <w:color w:val="000000"/>
              </w:rPr>
              <w:t>Bio</w:t>
            </w:r>
            <w:proofErr w:type="spellEnd"/>
            <w:r w:rsidRPr="00031603">
              <w:rPr>
                <w:rFonts w:asciiTheme="minorHAnsi" w:hAnsiTheme="minorHAnsi" w:cstheme="minorHAnsi"/>
                <w:color w:val="000000"/>
              </w:rPr>
              <w:t xml:space="preserve"> razna živila</w:t>
            </w:r>
          </w:p>
        </w:tc>
        <w:tc>
          <w:tcPr>
            <w:tcW w:w="2501" w:type="dxa"/>
          </w:tcPr>
          <w:p w14:paraId="6CD587F6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6CDCB0C" w14:textId="77777777" w:rsidR="00031603" w:rsidRPr="008C2F61" w:rsidRDefault="00031603" w:rsidP="00031603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9E09395" w:rsidR="00F17844" w:rsidRDefault="006A094D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031603">
        <w:rPr>
          <w:rFonts w:asciiTheme="minorHAnsi" w:hAnsiTheme="minorHAnsi" w:cstheme="minorHAnsi"/>
          <w:b w:val="0"/>
          <w:szCs w:val="22"/>
          <w:lang w:val="sl-SI"/>
        </w:rPr>
        <w:t>28. 2. 2023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5E0355DE" w14:textId="5228F1B3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25CFFCC1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03823" w14:textId="77777777" w:rsidR="00DF24AB" w:rsidRDefault="00DF24AB">
      <w:r>
        <w:separator/>
      </w:r>
    </w:p>
  </w:endnote>
  <w:endnote w:type="continuationSeparator" w:id="0">
    <w:p w14:paraId="2D958E1E" w14:textId="77777777" w:rsidR="00DF24AB" w:rsidRDefault="00DF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536CF" w14:textId="77777777" w:rsidR="00DF24AB" w:rsidRDefault="00DF24AB">
      <w:r>
        <w:separator/>
      </w:r>
    </w:p>
  </w:footnote>
  <w:footnote w:type="continuationSeparator" w:id="0">
    <w:p w14:paraId="7071FEC1" w14:textId="77777777" w:rsidR="00DF24AB" w:rsidRDefault="00DF2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3866" w14:textId="77777777" w:rsidR="00031603" w:rsidRPr="00031603" w:rsidRDefault="00031603" w:rsidP="00031603">
    <w:pPr>
      <w:pStyle w:val="Glava"/>
      <w:jc w:val="center"/>
      <w:rPr>
        <w:rFonts w:ascii="Calibri" w:hAnsi="Calibri" w:cs="Calibri"/>
        <w:color w:val="006A8E"/>
        <w:sz w:val="24"/>
      </w:rPr>
    </w:pPr>
    <w:r w:rsidRPr="00031603">
      <w:rPr>
        <w:rFonts w:ascii="Calibri" w:hAnsi="Calibri" w:cs="Calibri"/>
        <w:color w:val="006A8E"/>
        <w:sz w:val="24"/>
      </w:rPr>
      <w:t>OŠ PREŽIHOVEGA VORANCA MARIBOR</w:t>
    </w:r>
  </w:p>
  <w:p w14:paraId="2A3A4639" w14:textId="77777777" w:rsidR="00031603" w:rsidRPr="00031603" w:rsidRDefault="00031603" w:rsidP="00031603">
    <w:pPr>
      <w:pStyle w:val="Glava"/>
      <w:jc w:val="center"/>
      <w:rPr>
        <w:rFonts w:ascii="Calibri" w:hAnsi="Calibri" w:cs="Calibri"/>
        <w:color w:val="006A8E"/>
        <w:sz w:val="24"/>
      </w:rPr>
    </w:pPr>
    <w:r w:rsidRPr="00031603">
      <w:rPr>
        <w:rFonts w:ascii="Calibri" w:hAnsi="Calibri" w:cs="Calibri"/>
        <w:color w:val="006A8E"/>
        <w:sz w:val="24"/>
      </w:rPr>
      <w:t>Gosposvetska cesta 10</w:t>
    </w:r>
  </w:p>
  <w:p w14:paraId="398E6984" w14:textId="18A4AFC9" w:rsidR="00BC158B" w:rsidRPr="0000179A" w:rsidRDefault="00031603" w:rsidP="00031603">
    <w:pPr>
      <w:pStyle w:val="Glava"/>
      <w:jc w:val="center"/>
    </w:pPr>
    <w:r w:rsidRPr="00031603">
      <w:rPr>
        <w:rFonts w:ascii="Calibri" w:hAnsi="Calibri" w:cs="Calibri"/>
        <w:color w:val="006A8E"/>
        <w:sz w:val="24"/>
      </w:rPr>
      <w:t>2000 Maribor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916B8"/>
    <w:rsid w:val="000C34B7"/>
    <w:rsid w:val="000E0316"/>
    <w:rsid w:val="000F3FE0"/>
    <w:rsid w:val="00172EA0"/>
    <w:rsid w:val="0019574B"/>
    <w:rsid w:val="00212CAD"/>
    <w:rsid w:val="00252CEC"/>
    <w:rsid w:val="00386683"/>
    <w:rsid w:val="003E3CA7"/>
    <w:rsid w:val="00572336"/>
    <w:rsid w:val="0057336F"/>
    <w:rsid w:val="006104D9"/>
    <w:rsid w:val="00652155"/>
    <w:rsid w:val="006A094D"/>
    <w:rsid w:val="006B6638"/>
    <w:rsid w:val="006E24F8"/>
    <w:rsid w:val="00865BA5"/>
    <w:rsid w:val="00894596"/>
    <w:rsid w:val="008C2F61"/>
    <w:rsid w:val="00983E7E"/>
    <w:rsid w:val="009C41C9"/>
    <w:rsid w:val="009F026F"/>
    <w:rsid w:val="00B10F46"/>
    <w:rsid w:val="00BC158B"/>
    <w:rsid w:val="00C90BA9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Svetlana Čerič</cp:lastModifiedBy>
  <cp:revision>2</cp:revision>
  <dcterms:created xsi:type="dcterms:W3CDTF">2022-10-19T08:38:00Z</dcterms:created>
  <dcterms:modified xsi:type="dcterms:W3CDTF">2022-10-19T08:38:00Z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